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B6D6" w14:textId="77777777" w:rsidR="00944CD7" w:rsidRDefault="00944CD7"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CCC9ADD" wp14:editId="605DE64D">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45DAD249" w14:textId="77777777" w:rsidR="00944CD7" w:rsidRPr="004862C3" w:rsidRDefault="00944CD7"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76C20A3D" w14:textId="77777777" w:rsidR="00944CD7" w:rsidRPr="004862C3" w:rsidRDefault="00944CD7" w:rsidP="00944CD7">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0D0FD08E" w14:textId="77777777" w:rsidR="00944CD7" w:rsidRPr="004862C3" w:rsidRDefault="00944CD7" w:rsidP="00944CD7">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Outdoor Products</w:t>
      </w:r>
    </w:p>
    <w:p w14:paraId="32C09DF2" w14:textId="77777777" w:rsidR="00944CD7" w:rsidRPr="004862C3" w:rsidRDefault="00944CD7" w:rsidP="0094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t>(913) 249-1568</w:t>
      </w:r>
    </w:p>
    <w:p w14:paraId="227815E5" w14:textId="77777777" w:rsidR="00944CD7" w:rsidRPr="004862C3" w:rsidRDefault="00944CD7" w:rsidP="0094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73ECC8E1" w14:textId="77777777" w:rsidR="00944CD7" w:rsidRDefault="00944CD7" w:rsidP="00944CD7">
      <w:pPr>
        <w:rPr>
          <w:rFonts w:cs="Arial"/>
        </w:rPr>
      </w:pPr>
    </w:p>
    <w:p w14:paraId="5DE36602" w14:textId="77777777" w:rsidR="00944CD7" w:rsidRDefault="00944CD7" w:rsidP="00944CD7">
      <w:pPr>
        <w:rPr>
          <w:rFonts w:cs="Arial"/>
        </w:rPr>
      </w:pPr>
    </w:p>
    <w:p w14:paraId="77CD47BF" w14:textId="77777777" w:rsidR="00944CD7" w:rsidRDefault="00944CD7" w:rsidP="00944CD7">
      <w:pPr>
        <w:rPr>
          <w:rFonts w:cs="Arial"/>
        </w:rPr>
      </w:pPr>
      <w:r w:rsidRPr="00C7513B">
        <w:rPr>
          <w:rFonts w:cs="Arial"/>
        </w:rPr>
        <w:t>FOR IMMEDIATE RELEASE</w:t>
      </w:r>
    </w:p>
    <w:p w14:paraId="19464F3E" w14:textId="77777777" w:rsidR="00944CD7" w:rsidRDefault="00944CD7" w:rsidP="00944CD7">
      <w:pPr>
        <w:rPr>
          <w:rFonts w:cs="Arial"/>
        </w:rPr>
      </w:pPr>
    </w:p>
    <w:p w14:paraId="395AC3E2" w14:textId="77777777" w:rsidR="00944CD7" w:rsidRPr="00C7513B" w:rsidRDefault="00944CD7" w:rsidP="00944CD7">
      <w:pPr>
        <w:rPr>
          <w:rFonts w:cs="Arial"/>
          <w:b/>
          <w:sz w:val="28"/>
          <w:szCs w:val="28"/>
        </w:rPr>
      </w:pPr>
    </w:p>
    <w:p w14:paraId="6A197E14" w14:textId="77777777" w:rsidR="00944CD7" w:rsidRDefault="00944CD7" w:rsidP="00944CD7">
      <w:pPr>
        <w:jc w:val="center"/>
        <w:rPr>
          <w:rFonts w:cs="Arial"/>
          <w:b/>
          <w:sz w:val="26"/>
          <w:szCs w:val="26"/>
        </w:rPr>
      </w:pPr>
      <w:r w:rsidRPr="00D53B08">
        <w:rPr>
          <w:rFonts w:cs="Arial"/>
          <w:b/>
          <w:sz w:val="26"/>
          <w:szCs w:val="26"/>
        </w:rPr>
        <w:t xml:space="preserve">Blackhawk™ </w:t>
      </w:r>
      <w:r>
        <w:rPr>
          <w:rFonts w:cs="Arial"/>
          <w:b/>
          <w:sz w:val="26"/>
          <w:szCs w:val="26"/>
        </w:rPr>
        <w:t xml:space="preserve">Adds New </w:t>
      </w:r>
      <w:r w:rsidRPr="00D53B08">
        <w:rPr>
          <w:rFonts w:cs="Arial"/>
          <w:b/>
          <w:sz w:val="26"/>
          <w:szCs w:val="26"/>
        </w:rPr>
        <w:t>T-Series™</w:t>
      </w:r>
      <w:r>
        <w:rPr>
          <w:rFonts w:cs="Arial"/>
          <w:b/>
          <w:sz w:val="26"/>
          <w:szCs w:val="26"/>
        </w:rPr>
        <w:t xml:space="preserve"> Light Bearing Holsters for SIG P320</w:t>
      </w:r>
      <w:r w:rsidRPr="00D53B08">
        <w:rPr>
          <w:rFonts w:cs="Arial"/>
          <w:b/>
          <w:sz w:val="26"/>
          <w:szCs w:val="26"/>
        </w:rPr>
        <w:t xml:space="preserve">  </w:t>
      </w:r>
    </w:p>
    <w:p w14:paraId="6F06C252" w14:textId="77777777" w:rsidR="00944CD7" w:rsidRPr="00944CD7" w:rsidRDefault="00944CD7" w:rsidP="00944CD7">
      <w:pPr>
        <w:jc w:val="center"/>
        <w:rPr>
          <w:rFonts w:cs="Arial"/>
          <w:b/>
          <w:sz w:val="26"/>
          <w:szCs w:val="26"/>
        </w:rPr>
      </w:pPr>
    </w:p>
    <w:p w14:paraId="7159A3B2" w14:textId="78C4CEF3" w:rsidR="00944CD7" w:rsidRPr="00D53B08" w:rsidRDefault="00944CD7" w:rsidP="00944CD7">
      <w:pPr>
        <w:jc w:val="center"/>
        <w:rPr>
          <w:rFonts w:cs="Arial"/>
          <w:sz w:val="22"/>
          <w:szCs w:val="22"/>
        </w:rPr>
      </w:pPr>
      <w:r w:rsidRPr="00D53B08">
        <w:rPr>
          <w:rFonts w:cs="Arial"/>
          <w:sz w:val="22"/>
          <w:szCs w:val="22"/>
        </w:rPr>
        <w:t xml:space="preserve">New Level </w:t>
      </w:r>
      <w:r>
        <w:rPr>
          <w:rFonts w:cs="Arial"/>
          <w:sz w:val="22"/>
          <w:szCs w:val="22"/>
        </w:rPr>
        <w:t>2 and Level 3</w:t>
      </w:r>
      <w:r w:rsidRPr="00D53B08">
        <w:rPr>
          <w:rFonts w:cs="Arial"/>
          <w:sz w:val="22"/>
          <w:szCs w:val="22"/>
        </w:rPr>
        <w:t xml:space="preserve"> Duty</w:t>
      </w:r>
      <w:r>
        <w:rPr>
          <w:rFonts w:cs="Arial"/>
          <w:sz w:val="22"/>
          <w:szCs w:val="22"/>
        </w:rPr>
        <w:t xml:space="preserve"> Light Bearing </w:t>
      </w:r>
      <w:r w:rsidRPr="00D53B08">
        <w:rPr>
          <w:rFonts w:cs="Arial"/>
          <w:sz w:val="22"/>
          <w:szCs w:val="22"/>
        </w:rPr>
        <w:t>Holster</w:t>
      </w:r>
      <w:r w:rsidR="009D00B6">
        <w:rPr>
          <w:rFonts w:cs="Arial"/>
          <w:sz w:val="22"/>
          <w:szCs w:val="22"/>
        </w:rPr>
        <w:t>s</w:t>
      </w:r>
      <w:r w:rsidRPr="00D53B08">
        <w:rPr>
          <w:rFonts w:cs="Arial"/>
          <w:sz w:val="22"/>
          <w:szCs w:val="22"/>
        </w:rPr>
        <w:t xml:space="preserve"> </w:t>
      </w:r>
      <w:r>
        <w:rPr>
          <w:rFonts w:cs="Arial"/>
          <w:sz w:val="22"/>
          <w:szCs w:val="22"/>
        </w:rPr>
        <w:t>for SIG P320 with TLR7/8 Light</w:t>
      </w:r>
    </w:p>
    <w:p w14:paraId="16E9D0B0" w14:textId="77777777" w:rsidR="00944CD7" w:rsidRDefault="00944CD7" w:rsidP="00944CD7">
      <w:pPr>
        <w:jc w:val="center"/>
        <w:rPr>
          <w:rFonts w:cs="Arial"/>
          <w:szCs w:val="24"/>
        </w:rPr>
      </w:pPr>
    </w:p>
    <w:p w14:paraId="22F7AE81" w14:textId="77777777" w:rsidR="00944CD7" w:rsidRPr="00553DB6" w:rsidRDefault="00944CD7" w:rsidP="00944CD7">
      <w:pPr>
        <w:jc w:val="center"/>
        <w:rPr>
          <w:rFonts w:cs="Arial"/>
        </w:rPr>
      </w:pPr>
    </w:p>
    <w:p w14:paraId="12EE580B" w14:textId="51423117" w:rsidR="00944CD7" w:rsidRDefault="00944CD7" w:rsidP="00944CD7">
      <w:pPr>
        <w:pStyle w:val="NoSpacing"/>
        <w:rPr>
          <w:sz w:val="22"/>
          <w:szCs w:val="22"/>
        </w:rPr>
      </w:pPr>
      <w:r>
        <w:rPr>
          <w:b/>
        </w:rPr>
        <w:t>VIRGINIA BEACH</w:t>
      </w:r>
      <w:r w:rsidRPr="00553DB6">
        <w:rPr>
          <w:b/>
        </w:rPr>
        <w:t xml:space="preserve">, </w:t>
      </w:r>
      <w:r>
        <w:rPr>
          <w:b/>
        </w:rPr>
        <w:t>Virginia</w:t>
      </w:r>
      <w:r w:rsidRPr="00553DB6">
        <w:rPr>
          <w:b/>
        </w:rPr>
        <w:t xml:space="preserve"> – </w:t>
      </w:r>
      <w:r>
        <w:rPr>
          <w:b/>
        </w:rPr>
        <w:t xml:space="preserve">July </w:t>
      </w:r>
      <w:r w:rsidR="00762149">
        <w:rPr>
          <w:b/>
        </w:rPr>
        <w:t>23</w:t>
      </w:r>
      <w:bookmarkStart w:id="0" w:name="_GoBack"/>
      <w:bookmarkEnd w:id="0"/>
      <w:r>
        <w:rPr>
          <w:b/>
        </w:rPr>
        <w:t>, 2020</w:t>
      </w:r>
      <w:r w:rsidRPr="009F3E79">
        <w:rPr>
          <w:b/>
        </w:rPr>
        <w:t xml:space="preserve"> –</w:t>
      </w:r>
      <w:r w:rsidRPr="009F3E79">
        <w:t xml:space="preserve"> </w:t>
      </w:r>
      <w:r w:rsidRPr="008165E8">
        <w:rPr>
          <w:sz w:val="22"/>
          <w:szCs w:val="22"/>
        </w:rPr>
        <w:t xml:space="preserve">Blackhawk, a leader in law enforcement and military equipment for over 20 years, </w:t>
      </w:r>
      <w:r>
        <w:rPr>
          <w:sz w:val="22"/>
          <w:szCs w:val="22"/>
        </w:rPr>
        <w:t>announced today that it has added new T-Series Level 2 and Level 3 Duty holsters compatible with the TLR 7/8 pistol light for the SIG SAUER P320.</w:t>
      </w:r>
    </w:p>
    <w:p w14:paraId="5CB454EB" w14:textId="77777777" w:rsidR="00944CD7" w:rsidRDefault="00944CD7" w:rsidP="00944CD7">
      <w:pPr>
        <w:pStyle w:val="NoSpacing"/>
        <w:rPr>
          <w:sz w:val="22"/>
          <w:szCs w:val="22"/>
        </w:rPr>
      </w:pPr>
    </w:p>
    <w:p w14:paraId="0D2A9AAF" w14:textId="699B85A3" w:rsidR="00944CD7" w:rsidRDefault="00944CD7" w:rsidP="00944CD7">
      <w:pPr>
        <w:pStyle w:val="NoSpacing"/>
        <w:rPr>
          <w:sz w:val="22"/>
          <w:szCs w:val="22"/>
        </w:rPr>
      </w:pPr>
      <w:r>
        <w:rPr>
          <w:sz w:val="22"/>
          <w:szCs w:val="22"/>
        </w:rPr>
        <w:t xml:space="preserve">The Level 2 Duty (L2D) and Level 3 Duty (L3D) Light Bearing holsters are available in </w:t>
      </w:r>
      <w:r w:rsidR="00D16318">
        <w:rPr>
          <w:sz w:val="22"/>
          <w:szCs w:val="22"/>
        </w:rPr>
        <w:t xml:space="preserve">the </w:t>
      </w:r>
      <w:r>
        <w:rPr>
          <w:sz w:val="22"/>
          <w:szCs w:val="22"/>
        </w:rPr>
        <w:t>right-handed configuration and provide SIG P320 owners with additional options when searching for the right carry platform.</w:t>
      </w:r>
      <w:r w:rsidR="00F7258D">
        <w:rPr>
          <w:sz w:val="22"/>
          <w:szCs w:val="22"/>
        </w:rPr>
        <w:t xml:space="preserve"> For those seeking an added level of security, the L3D holster features a </w:t>
      </w:r>
      <w:r w:rsidR="00D16318">
        <w:rPr>
          <w:sz w:val="22"/>
          <w:szCs w:val="22"/>
        </w:rPr>
        <w:t>hood</w:t>
      </w:r>
      <w:r w:rsidR="00F7258D">
        <w:rPr>
          <w:sz w:val="22"/>
          <w:szCs w:val="22"/>
        </w:rPr>
        <w:t xml:space="preserve"> across the back of the firearm for extra retention. Each holster come</w:t>
      </w:r>
      <w:r w:rsidR="00D16318">
        <w:rPr>
          <w:sz w:val="22"/>
          <w:szCs w:val="22"/>
        </w:rPr>
        <w:t>s</w:t>
      </w:r>
      <w:r w:rsidR="00F7258D">
        <w:rPr>
          <w:sz w:val="22"/>
          <w:szCs w:val="22"/>
        </w:rPr>
        <w:t xml:space="preserve"> standard with Blackhawk’s Jacket Slot Belt Loop.</w:t>
      </w:r>
    </w:p>
    <w:p w14:paraId="367CE0D9" w14:textId="77777777" w:rsidR="00F7258D" w:rsidRDefault="00F7258D" w:rsidP="00944CD7">
      <w:pPr>
        <w:pStyle w:val="NoSpacing"/>
        <w:rPr>
          <w:sz w:val="22"/>
          <w:szCs w:val="22"/>
        </w:rPr>
      </w:pPr>
    </w:p>
    <w:p w14:paraId="6FCAC44A" w14:textId="5E899FED" w:rsidR="002B086C" w:rsidRDefault="00944CD7" w:rsidP="002B086C">
      <w:pPr>
        <w:pStyle w:val="NoSpacing"/>
        <w:rPr>
          <w:sz w:val="22"/>
          <w:szCs w:val="22"/>
        </w:rPr>
      </w:pPr>
      <w:r>
        <w:rPr>
          <w:rFonts w:cs="Arial"/>
          <w:color w:val="000000"/>
          <w:sz w:val="22"/>
          <w:szCs w:val="22"/>
        </w:rPr>
        <w:t xml:space="preserve">As the world’s first thumb driven, dual-injected molded holster, each model </w:t>
      </w:r>
      <w:r w:rsidR="002B086C">
        <w:rPr>
          <w:rFonts w:cs="Arial"/>
          <w:color w:val="000000"/>
          <w:sz w:val="22"/>
          <w:szCs w:val="22"/>
        </w:rPr>
        <w:t xml:space="preserve">features a </w:t>
      </w:r>
      <w:r>
        <w:rPr>
          <w:sz w:val="22"/>
          <w:szCs w:val="22"/>
        </w:rPr>
        <w:t xml:space="preserve">soft touch inner layer that is both super slick and sound-dampening. This durable and efficient, low-friction design translates into a smooth, quiet draw or re-holstering </w:t>
      </w:r>
      <w:r w:rsidR="00D16318">
        <w:rPr>
          <w:sz w:val="22"/>
          <w:szCs w:val="22"/>
        </w:rPr>
        <w:t xml:space="preserve">of </w:t>
      </w:r>
      <w:r>
        <w:rPr>
          <w:sz w:val="22"/>
          <w:szCs w:val="22"/>
        </w:rPr>
        <w:t xml:space="preserve">the sidearm. </w:t>
      </w:r>
      <w:r w:rsidR="002B086C">
        <w:rPr>
          <w:sz w:val="22"/>
          <w:szCs w:val="22"/>
        </w:rPr>
        <w:t>Externally, the T-Series holster features a proprietary, glass-reinforced nylon to ensure the highest degree of durability available in a duty rated holster.</w:t>
      </w:r>
    </w:p>
    <w:p w14:paraId="50D93475" w14:textId="77777777" w:rsidR="00944CD7" w:rsidRDefault="00944CD7" w:rsidP="00944CD7">
      <w:pPr>
        <w:pStyle w:val="NoSpacing"/>
        <w:rPr>
          <w:sz w:val="22"/>
          <w:szCs w:val="22"/>
        </w:rPr>
      </w:pPr>
    </w:p>
    <w:p w14:paraId="37BE43CC" w14:textId="77777777" w:rsidR="00944CD7" w:rsidRDefault="002B086C" w:rsidP="00944CD7">
      <w:pPr>
        <w:pStyle w:val="NoSpacing"/>
        <w:rPr>
          <w:sz w:val="22"/>
          <w:szCs w:val="22"/>
        </w:rPr>
      </w:pPr>
      <w:r>
        <w:rPr>
          <w:sz w:val="22"/>
          <w:szCs w:val="22"/>
        </w:rPr>
        <w:t>The new</w:t>
      </w:r>
      <w:r w:rsidR="00F7258D">
        <w:rPr>
          <w:sz w:val="22"/>
          <w:szCs w:val="22"/>
        </w:rPr>
        <w:t xml:space="preserve"> holsters are d</w:t>
      </w:r>
      <w:r w:rsidR="00944CD7" w:rsidRPr="008165E8">
        <w:rPr>
          <w:sz w:val="22"/>
          <w:szCs w:val="22"/>
        </w:rPr>
        <w:t>esigned to follow Blackhawk’s Master Grip Principle</w:t>
      </w:r>
      <w:r w:rsidR="00F7258D">
        <w:rPr>
          <w:sz w:val="22"/>
          <w:szCs w:val="22"/>
        </w:rPr>
        <w:t>, allowing</w:t>
      </w:r>
      <w:r w:rsidR="00944CD7" w:rsidRPr="008165E8">
        <w:rPr>
          <w:sz w:val="22"/>
          <w:szCs w:val="22"/>
        </w:rPr>
        <w:t xml:space="preserve"> the user’s hand to land naturally where it should in order to deploy the sidearm.</w:t>
      </w:r>
    </w:p>
    <w:p w14:paraId="193BB40A" w14:textId="77777777" w:rsidR="00944CD7" w:rsidRPr="008165E8" w:rsidRDefault="00944CD7" w:rsidP="00944CD7">
      <w:pPr>
        <w:spacing w:before="20"/>
        <w:jc w:val="both"/>
        <w:rPr>
          <w:rFonts w:cs="Arial"/>
          <w:sz w:val="22"/>
          <w:szCs w:val="22"/>
        </w:rPr>
      </w:pPr>
    </w:p>
    <w:p w14:paraId="2276AFB0" w14:textId="56DBD24D" w:rsidR="00944CD7" w:rsidRPr="00934C80" w:rsidRDefault="00944CD7" w:rsidP="00944CD7">
      <w:pPr>
        <w:rPr>
          <w:rFonts w:ascii="Calibri" w:hAnsi="Calibri"/>
          <w:sz w:val="22"/>
        </w:rPr>
      </w:pPr>
      <w:r>
        <w:rPr>
          <w:sz w:val="22"/>
          <w:szCs w:val="22"/>
        </w:rPr>
        <w:t>For more information on the new</w:t>
      </w:r>
      <w:r w:rsidR="00D16318">
        <w:rPr>
          <w:sz w:val="22"/>
          <w:szCs w:val="22"/>
        </w:rPr>
        <w:t xml:space="preserve"> </w:t>
      </w:r>
      <w:r>
        <w:rPr>
          <w:sz w:val="22"/>
          <w:szCs w:val="22"/>
        </w:rPr>
        <w:t xml:space="preserve">T-Series L2D </w:t>
      </w:r>
      <w:r w:rsidR="002B086C">
        <w:rPr>
          <w:sz w:val="22"/>
          <w:szCs w:val="22"/>
        </w:rPr>
        <w:t xml:space="preserve">and L3D Light Bearing </w:t>
      </w:r>
      <w:r>
        <w:rPr>
          <w:sz w:val="22"/>
          <w:szCs w:val="22"/>
        </w:rPr>
        <w:t>Holsters</w:t>
      </w:r>
      <w:r w:rsidR="002B086C">
        <w:rPr>
          <w:sz w:val="22"/>
          <w:szCs w:val="22"/>
        </w:rPr>
        <w:t xml:space="preserve"> for the SIG P320</w:t>
      </w:r>
      <w:r>
        <w:rPr>
          <w:sz w:val="22"/>
          <w:szCs w:val="22"/>
        </w:rPr>
        <w:t xml:space="preserve"> </w:t>
      </w:r>
      <w:r>
        <w:rPr>
          <w:rFonts w:cs="Arial"/>
          <w:color w:val="000000"/>
          <w:sz w:val="22"/>
          <w:szCs w:val="22"/>
        </w:rPr>
        <w:t xml:space="preserve">or to </w:t>
      </w:r>
      <w:r>
        <w:rPr>
          <w:sz w:val="22"/>
          <w:szCs w:val="22"/>
        </w:rPr>
        <w:t xml:space="preserve">view the complete line of T-Series holsters </w:t>
      </w:r>
      <w:r w:rsidRPr="008165E8">
        <w:rPr>
          <w:sz w:val="22"/>
          <w:szCs w:val="22"/>
        </w:rPr>
        <w:t>visi</w:t>
      </w:r>
      <w:r>
        <w:rPr>
          <w:sz w:val="22"/>
          <w:szCs w:val="22"/>
        </w:rPr>
        <w:t xml:space="preserve">t </w:t>
      </w:r>
      <w:hyperlink r:id="rId8" w:history="1">
        <w:r w:rsidRPr="00130C30">
          <w:rPr>
            <w:rStyle w:val="Hyperlink"/>
            <w:sz w:val="22"/>
            <w:szCs w:val="22"/>
          </w:rPr>
          <w:t>www.blackhawk.com/holsters/</w:t>
        </w:r>
      </w:hyperlink>
      <w:r>
        <w:rPr>
          <w:sz w:val="22"/>
          <w:szCs w:val="22"/>
        </w:rPr>
        <w:t>.</w:t>
      </w:r>
    </w:p>
    <w:p w14:paraId="3E3EB46D" w14:textId="77777777" w:rsidR="00944CD7" w:rsidRDefault="00944CD7" w:rsidP="00944CD7">
      <w:pPr>
        <w:pStyle w:val="NoSpacing"/>
      </w:pPr>
    </w:p>
    <w:p w14:paraId="069C8A00" w14:textId="77777777" w:rsidR="00944CD7" w:rsidRDefault="00944CD7" w:rsidP="00944CD7">
      <w:pPr>
        <w:pStyle w:val="NoSpacing"/>
        <w:rPr>
          <w:b/>
          <w:bCs/>
          <w:sz w:val="16"/>
          <w:szCs w:val="16"/>
        </w:rPr>
      </w:pPr>
    </w:p>
    <w:p w14:paraId="3E66D1A8" w14:textId="77777777" w:rsidR="00944CD7" w:rsidRPr="00120318" w:rsidRDefault="00944CD7" w:rsidP="00944CD7">
      <w:pPr>
        <w:pStyle w:val="NoSpacing"/>
        <w:rPr>
          <w:sz w:val="16"/>
          <w:szCs w:val="16"/>
        </w:rPr>
      </w:pPr>
      <w:r w:rsidRPr="00120318">
        <w:rPr>
          <w:b/>
          <w:bCs/>
          <w:sz w:val="16"/>
          <w:szCs w:val="16"/>
        </w:rPr>
        <w:t>About BLACKHAWK</w:t>
      </w:r>
      <w:r w:rsidRPr="00120318">
        <w:rPr>
          <w:sz w:val="16"/>
          <w:szCs w:val="16"/>
        </w:rPr>
        <w:br/>
        <w:t xml:space="preserve">In 1990, a Navy SEAL was navigating a minefield when his pack failed. As his gear tumbled to the </w:t>
      </w:r>
      <w:proofErr w:type="gramStart"/>
      <w:r w:rsidRPr="00120318">
        <w:rPr>
          <w:sz w:val="16"/>
          <w:szCs w:val="16"/>
        </w:rPr>
        <w:t>ground</w:t>
      </w:r>
      <w:proofErr w:type="gramEnd"/>
      <w:r w:rsidRPr="00120318">
        <w:rPr>
          <w:sz w:val="16"/>
          <w:szCs w:val="16"/>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0985E197"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114654"/>
    <w:rsid w:val="002B086C"/>
    <w:rsid w:val="00762149"/>
    <w:rsid w:val="0087574B"/>
    <w:rsid w:val="00944CD7"/>
    <w:rsid w:val="009D00B6"/>
    <w:rsid w:val="00B44E77"/>
    <w:rsid w:val="00D16318"/>
    <w:rsid w:val="00F7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B7E15FE2-7057-4490-8A7A-0064D41A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628F3-59FA-4C85-A160-0B10A82F4F6B}">
  <ds:schemaRefs>
    <ds:schemaRef ds:uri="http://schemas.microsoft.com/sharepoint/v3/contenttype/forms"/>
  </ds:schemaRefs>
</ds:datastoreItem>
</file>

<file path=customXml/itemProps3.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4</cp:revision>
  <dcterms:created xsi:type="dcterms:W3CDTF">2020-07-21T13:22:00Z</dcterms:created>
  <dcterms:modified xsi:type="dcterms:W3CDTF">2020-07-23T14:08:00Z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